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A732" w14:textId="553E8D6A" w:rsidR="00A33C79" w:rsidRDefault="00BD7899" w:rsidP="00BD7899">
      <w:pPr>
        <w:rPr>
          <w:rFonts w:hint="cs"/>
          <w:rtl/>
        </w:rPr>
      </w:pPr>
      <w:r>
        <w:rPr>
          <w:noProof/>
        </w:rPr>
        <w:drawing>
          <wp:inline distT="0" distB="0" distL="0" distR="0" wp14:anchorId="5BC40981" wp14:editId="0AAD7D39">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2052E71F" w14:textId="77777777" w:rsidR="00BD7899" w:rsidRPr="008F3944" w:rsidRDefault="00BD7899" w:rsidP="00BD7899">
      <w:pPr>
        <w:jc w:val="right"/>
      </w:pPr>
      <w:r w:rsidRPr="008F3944">
        <w:t>Department of Mass Communication</w:t>
      </w:r>
    </w:p>
    <w:p w14:paraId="27794B62" w14:textId="77777777" w:rsidR="00BD7899" w:rsidRPr="008F3944" w:rsidRDefault="00BD7899" w:rsidP="00BD7899">
      <w:pPr>
        <w:jc w:val="right"/>
      </w:pPr>
      <w:r w:rsidRPr="008F3944">
        <w:t xml:space="preserve">Internship </w:t>
      </w:r>
      <w:r>
        <w:t>Spring 2026</w:t>
      </w:r>
    </w:p>
    <w:p w14:paraId="734DAE23" w14:textId="77777777" w:rsidR="00BD7899" w:rsidRPr="008F3944" w:rsidRDefault="00BD7899" w:rsidP="00BD7899">
      <w:pPr>
        <w:jc w:val="right"/>
      </w:pPr>
      <w:r w:rsidRPr="008F3944">
        <w:t>Practicum (</w:t>
      </w:r>
      <w:r>
        <w:t>01</w:t>
      </w:r>
      <w:r w:rsidRPr="008F3944">
        <w:t>)</w:t>
      </w:r>
    </w:p>
    <w:p w14:paraId="061E761F" w14:textId="77777777" w:rsidR="00BD7899" w:rsidRDefault="00BD7899" w:rsidP="00BD7899">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59A62B0C" w14:textId="77777777" w:rsidR="00BD7899" w:rsidRDefault="00BD7899" w:rsidP="00BD7899">
      <w:pPr>
        <w:jc w:val="right"/>
      </w:pPr>
    </w:p>
    <w:p w14:paraId="56CE5681" w14:textId="77777777" w:rsidR="00BD7899" w:rsidRPr="009A53A3" w:rsidRDefault="00BD7899" w:rsidP="00BD7899">
      <w:pPr>
        <w:jc w:val="center"/>
        <w:rPr>
          <w:b/>
          <w:bCs/>
          <w:sz w:val="40"/>
          <w:szCs w:val="40"/>
          <w:u w:val="single"/>
        </w:rPr>
      </w:pPr>
      <w:r w:rsidRPr="008F3944">
        <w:rPr>
          <w:b/>
          <w:bCs/>
          <w:sz w:val="40"/>
          <w:szCs w:val="40"/>
          <w:u w:val="single"/>
        </w:rPr>
        <w:t>Internship weekly report</w:t>
      </w:r>
    </w:p>
    <w:p w14:paraId="44D98953" w14:textId="77777777" w:rsidR="00BD7899" w:rsidRPr="008F3944" w:rsidRDefault="00BD7899" w:rsidP="00BD7899">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687615A8" w14:textId="5A093CB7" w:rsidR="00BD7899" w:rsidRPr="008F3944" w:rsidRDefault="00BD7899" w:rsidP="00BD7899">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sidRPr="00BD7899">
        <w:rPr>
          <w:b/>
          <w:bCs/>
          <w:sz w:val="28"/>
          <w:szCs w:val="28"/>
          <w:highlight w:val="yellow"/>
        </w:rPr>
        <w:t>6</w:t>
      </w:r>
    </w:p>
    <w:p w14:paraId="1529CC70" w14:textId="77777777" w:rsidR="00BD7899" w:rsidRPr="008F3944" w:rsidRDefault="00BD7899" w:rsidP="00BD7899">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7F94A892" w14:textId="77777777" w:rsidR="00BD7899" w:rsidRDefault="00BD7899" w:rsidP="00BD7899">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0513D89C" w14:textId="77777777" w:rsidR="00BD7899" w:rsidRDefault="00BD7899" w:rsidP="00BD7899">
      <w:pPr>
        <w:jc w:val="right"/>
        <w:rPr>
          <w:b/>
          <w:bCs/>
          <w:sz w:val="28"/>
          <w:szCs w:val="28"/>
        </w:rPr>
      </w:pPr>
    </w:p>
    <w:p w14:paraId="65699DFB" w14:textId="77777777" w:rsidR="00BD7899" w:rsidRDefault="00BD7899" w:rsidP="00BD7899">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7C9BA09F" w14:textId="40CF268B" w:rsidR="00BD7899" w:rsidRDefault="00BD7899" w:rsidP="00BD7899">
      <w:pPr>
        <w:rPr>
          <w:rFonts w:cs="Akhbar MT"/>
          <w:b/>
          <w:bCs/>
          <w:sz w:val="28"/>
          <w:szCs w:val="28"/>
          <w:rtl/>
          <w:lang w:bidi="ar-AE"/>
        </w:rPr>
      </w:pPr>
      <w:r>
        <w:rPr>
          <w:rFonts w:cs="Akhbar MT" w:hint="cs"/>
          <w:b/>
          <w:bCs/>
          <w:sz w:val="28"/>
          <w:szCs w:val="28"/>
          <w:rtl/>
          <w:lang w:bidi="ar-AE"/>
        </w:rPr>
        <w:t>في هذا الأسبوع ومن خلال قسم البث والارسال بإشراف الأستاذة منى النعيمي قمت بالتدرب على تعديل ومونتاج المقاطع الخاصة لنسخة اليوتيوب. تعلمت من خلاله أن لكل برنامج نسخة إطار محدد معين يسيرون من خلاله وعلى نهجه في الوكالة لضمان سلامة المحتوى وعدم الاخلال بالسياسة العامة للوكالة بشكل خاص وللإعلام بشكل عام. كما تدربت على تعديل المقاطع الطويلة منها والمتوسطة خطوة بخطوة. لاحظت بأنني واجهت بعض الصعوبة في المقطع الأول، ثم قلّت تلك الصعوبات في المقطع الثاني، ثم تمكنت في المقطع الثالث بعد ذلك بشكل سهل وسلس.</w:t>
      </w:r>
    </w:p>
    <w:p w14:paraId="1F953B2B" w14:textId="257B936D" w:rsidR="00BD7899" w:rsidRDefault="00422805" w:rsidP="00BD7899">
      <w:pPr>
        <w:rPr>
          <w:rFonts w:cs="Akhbar MT"/>
          <w:b/>
          <w:bCs/>
          <w:sz w:val="28"/>
          <w:szCs w:val="28"/>
          <w:rtl/>
          <w:lang w:bidi="ar-AE"/>
        </w:rPr>
      </w:pPr>
      <w:r>
        <w:rPr>
          <w:rFonts w:cs="Akhbar MT" w:hint="cs"/>
          <w:b/>
          <w:bCs/>
          <w:sz w:val="28"/>
          <w:szCs w:val="28"/>
          <w:rtl/>
          <w:lang w:bidi="ar-AE"/>
        </w:rPr>
        <w:t>كما تدربت في هذا الأسبوع على تعديل الصور بالفوتوشوب. مثلاً في أحد المقاطع المصورة تبين لنا بأن علم الإمارات كان مقلوبًا بشكل خاطئ ولم ينتبه له منظمو الحفل حينها، فقمت خطوة بخطوة بتدريب من الأستاذة منى بقلب العلم وجعله بشكل صحيح. أيضًا في أحد المقاطع تبين لنا بأن انعكاس كادر التصوير بمعداتهم ظاهر في أحد اللقطات فقمنا بمحو الانعكاس يدويًا. كما قمنا بتعديل وضبط بعض اللقطات والمقابلات التي كانت تحمل دعايات إعلانية لشركات عدة</w:t>
      </w:r>
      <w:r w:rsidR="00B71E13">
        <w:rPr>
          <w:rFonts w:cs="Akhbar MT" w:hint="cs"/>
          <w:b/>
          <w:bCs/>
          <w:sz w:val="28"/>
          <w:szCs w:val="28"/>
          <w:rtl/>
          <w:lang w:bidi="ar-AE"/>
        </w:rPr>
        <w:t xml:space="preserve">، </w:t>
      </w:r>
      <w:r>
        <w:rPr>
          <w:rFonts w:cs="Akhbar MT" w:hint="cs"/>
          <w:b/>
          <w:bCs/>
          <w:sz w:val="28"/>
          <w:szCs w:val="28"/>
          <w:rtl/>
          <w:lang w:bidi="ar-AE"/>
        </w:rPr>
        <w:t>علمًا بأن من سياسة الوكالة عدم الإعلان عن أي منتج أو شركة بشكل مباشر أو غير مباشر.</w:t>
      </w:r>
    </w:p>
    <w:p w14:paraId="7ECE5B03" w14:textId="77777777" w:rsidR="00422805" w:rsidRDefault="00422805" w:rsidP="00BD7899">
      <w:pPr>
        <w:rPr>
          <w:rFonts w:cs="Akhbar MT"/>
          <w:b/>
          <w:bCs/>
          <w:sz w:val="28"/>
          <w:szCs w:val="28"/>
          <w:rtl/>
          <w:lang w:bidi="ar-AE"/>
        </w:rPr>
      </w:pPr>
    </w:p>
    <w:p w14:paraId="0943583B" w14:textId="779C908B" w:rsidR="00B71E13" w:rsidRPr="002B26FE" w:rsidRDefault="00422805" w:rsidP="00B71E13">
      <w:pPr>
        <w:jc w:val="center"/>
        <w:rPr>
          <w:rFonts w:cs="Akhbar MT" w:hint="cs"/>
          <w:b/>
          <w:bCs/>
          <w:sz w:val="28"/>
          <w:szCs w:val="28"/>
          <w:rtl/>
          <w:lang w:bidi="ar-AE"/>
        </w:rPr>
      </w:pPr>
      <w:r>
        <w:rPr>
          <w:rFonts w:cs="Akhbar MT" w:hint="cs"/>
          <w:b/>
          <w:bCs/>
          <w:sz w:val="28"/>
          <w:szCs w:val="28"/>
          <w:rtl/>
          <w:lang w:bidi="ar-AE"/>
        </w:rPr>
        <w:t xml:space="preserve">هذا والله </w:t>
      </w:r>
      <w:r w:rsidR="00B71E13">
        <w:rPr>
          <w:rFonts w:cs="Akhbar MT" w:hint="cs"/>
          <w:b/>
          <w:bCs/>
          <w:sz w:val="28"/>
          <w:szCs w:val="28"/>
          <w:rtl/>
          <w:lang w:bidi="ar-AE"/>
        </w:rPr>
        <w:t>خير رازق</w:t>
      </w:r>
    </w:p>
    <w:p w14:paraId="317994EC" w14:textId="77777777" w:rsidR="00BD7899" w:rsidRPr="00BD7899" w:rsidRDefault="00BD7899" w:rsidP="00BD7899">
      <w:pPr>
        <w:jc w:val="right"/>
        <w:rPr>
          <w:lang w:val="en-GB" w:bidi="ar-AE"/>
        </w:rPr>
      </w:pPr>
    </w:p>
    <w:sectPr w:rsidR="00BD7899" w:rsidRPr="00BD7899"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99"/>
    <w:rsid w:val="00422805"/>
    <w:rsid w:val="004D0C81"/>
    <w:rsid w:val="00A33C79"/>
    <w:rsid w:val="00B71E13"/>
    <w:rsid w:val="00BD7899"/>
    <w:rsid w:val="00DA4F1E"/>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41A"/>
  <w15:chartTrackingRefBased/>
  <w15:docId w15:val="{E6973B71-3FE8-4DF9-8CAE-0C5094C6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99"/>
    <w:pPr>
      <w:bidi/>
    </w:pPr>
  </w:style>
  <w:style w:type="paragraph" w:styleId="Heading1">
    <w:name w:val="heading 1"/>
    <w:basedOn w:val="Normal"/>
    <w:next w:val="Normal"/>
    <w:link w:val="Heading1Char"/>
    <w:uiPriority w:val="9"/>
    <w:qFormat/>
    <w:rsid w:val="00BD7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899"/>
    <w:rPr>
      <w:rFonts w:eastAsiaTheme="majorEastAsia" w:cstheme="majorBidi"/>
      <w:color w:val="272727" w:themeColor="text1" w:themeTint="D8"/>
    </w:rPr>
  </w:style>
  <w:style w:type="paragraph" w:styleId="Title">
    <w:name w:val="Title"/>
    <w:basedOn w:val="Normal"/>
    <w:next w:val="Normal"/>
    <w:link w:val="TitleChar"/>
    <w:uiPriority w:val="10"/>
    <w:qFormat/>
    <w:rsid w:val="00BD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899"/>
    <w:pPr>
      <w:spacing w:before="160"/>
      <w:jc w:val="center"/>
    </w:pPr>
    <w:rPr>
      <w:i/>
      <w:iCs/>
      <w:color w:val="404040" w:themeColor="text1" w:themeTint="BF"/>
    </w:rPr>
  </w:style>
  <w:style w:type="character" w:customStyle="1" w:styleId="QuoteChar">
    <w:name w:val="Quote Char"/>
    <w:basedOn w:val="DefaultParagraphFont"/>
    <w:link w:val="Quote"/>
    <w:uiPriority w:val="29"/>
    <w:rsid w:val="00BD7899"/>
    <w:rPr>
      <w:i/>
      <w:iCs/>
      <w:color w:val="404040" w:themeColor="text1" w:themeTint="BF"/>
    </w:rPr>
  </w:style>
  <w:style w:type="paragraph" w:styleId="ListParagraph">
    <w:name w:val="List Paragraph"/>
    <w:basedOn w:val="Normal"/>
    <w:uiPriority w:val="34"/>
    <w:qFormat/>
    <w:rsid w:val="00BD7899"/>
    <w:pPr>
      <w:ind w:left="720"/>
      <w:contextualSpacing/>
    </w:pPr>
  </w:style>
  <w:style w:type="character" w:styleId="IntenseEmphasis">
    <w:name w:val="Intense Emphasis"/>
    <w:basedOn w:val="DefaultParagraphFont"/>
    <w:uiPriority w:val="21"/>
    <w:qFormat/>
    <w:rsid w:val="00BD7899"/>
    <w:rPr>
      <w:i/>
      <w:iCs/>
      <w:color w:val="2F5496" w:themeColor="accent1" w:themeShade="BF"/>
    </w:rPr>
  </w:style>
  <w:style w:type="paragraph" w:styleId="IntenseQuote">
    <w:name w:val="Intense Quote"/>
    <w:basedOn w:val="Normal"/>
    <w:next w:val="Normal"/>
    <w:link w:val="IntenseQuoteChar"/>
    <w:uiPriority w:val="30"/>
    <w:qFormat/>
    <w:rsid w:val="00BD7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899"/>
    <w:rPr>
      <w:i/>
      <w:iCs/>
      <w:color w:val="2F5496" w:themeColor="accent1" w:themeShade="BF"/>
    </w:rPr>
  </w:style>
  <w:style w:type="character" w:styleId="IntenseReference">
    <w:name w:val="Intense Reference"/>
    <w:basedOn w:val="DefaultParagraphFont"/>
    <w:uiPriority w:val="32"/>
    <w:qFormat/>
    <w:rsid w:val="00BD7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2026-04-20T18:45:00Z</dcterms:created>
  <dcterms:modified xsi:type="dcterms:W3CDTF">2026-04-20T19:08:00Z</dcterms:modified>
</cp:coreProperties>
</file>