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BA69" w14:textId="584A1F3A" w:rsidR="001214D8" w:rsidRPr="001214D8" w:rsidRDefault="001214D8" w:rsidP="001214D8">
      <w:pPr>
        <w:rPr>
          <w:lang w:val="en-GB"/>
        </w:rPr>
      </w:pPr>
      <w:r>
        <w:rPr>
          <w:noProof/>
          <w:lang w:val="en-GB"/>
        </w:rPr>
        <w:drawing>
          <wp:inline distT="0" distB="0" distL="0" distR="0" wp14:anchorId="7EAF97FE" wp14:editId="1C04E2A2">
            <wp:extent cx="1908175" cy="335280"/>
            <wp:effectExtent l="0" t="0" r="0" b="7620"/>
            <wp:docPr id="206829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5280"/>
                    </a:xfrm>
                    <a:prstGeom prst="rect">
                      <a:avLst/>
                    </a:prstGeom>
                    <a:noFill/>
                  </pic:spPr>
                </pic:pic>
              </a:graphicData>
            </a:graphic>
          </wp:inline>
        </w:drawing>
      </w:r>
    </w:p>
    <w:p w14:paraId="3EE49C90" w14:textId="4E320E63" w:rsidR="001214D8" w:rsidRPr="008F3944" w:rsidRDefault="001214D8" w:rsidP="001214D8">
      <w:pPr>
        <w:jc w:val="right"/>
        <w:rPr>
          <w:rFonts w:hint="cs"/>
          <w:lang w:val="en-GB"/>
        </w:rPr>
      </w:pPr>
      <w:r w:rsidRPr="008F3944">
        <w:t>Department of Mass Communication</w:t>
      </w:r>
    </w:p>
    <w:p w14:paraId="63570339" w14:textId="77777777" w:rsidR="001214D8" w:rsidRPr="008F3944" w:rsidRDefault="001214D8" w:rsidP="001214D8">
      <w:pPr>
        <w:jc w:val="right"/>
      </w:pPr>
      <w:r w:rsidRPr="008F3944">
        <w:t xml:space="preserve">Internship </w:t>
      </w:r>
      <w:r>
        <w:t>Spring 2026</w:t>
      </w:r>
    </w:p>
    <w:p w14:paraId="1C23836B" w14:textId="77777777" w:rsidR="001214D8" w:rsidRPr="008F3944" w:rsidRDefault="001214D8" w:rsidP="001214D8">
      <w:pPr>
        <w:jc w:val="right"/>
      </w:pPr>
      <w:r w:rsidRPr="008F3944">
        <w:t>Practicum (</w:t>
      </w:r>
      <w:r>
        <w:t>01</w:t>
      </w:r>
      <w:r w:rsidRPr="008F3944">
        <w:t>)</w:t>
      </w:r>
    </w:p>
    <w:p w14:paraId="19754DF4" w14:textId="77777777" w:rsidR="001214D8" w:rsidRDefault="001214D8" w:rsidP="001214D8">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443C5851" w14:textId="77777777" w:rsidR="001214D8" w:rsidRDefault="001214D8" w:rsidP="001214D8">
      <w:pPr>
        <w:jc w:val="right"/>
      </w:pPr>
    </w:p>
    <w:p w14:paraId="5A14EAA0" w14:textId="77777777" w:rsidR="001214D8" w:rsidRPr="009A53A3" w:rsidRDefault="001214D8" w:rsidP="001214D8">
      <w:pPr>
        <w:jc w:val="center"/>
        <w:rPr>
          <w:b/>
          <w:bCs/>
          <w:sz w:val="40"/>
          <w:szCs w:val="40"/>
          <w:u w:val="single"/>
        </w:rPr>
      </w:pPr>
      <w:r w:rsidRPr="008F3944">
        <w:rPr>
          <w:b/>
          <w:bCs/>
          <w:sz w:val="40"/>
          <w:szCs w:val="40"/>
          <w:u w:val="single"/>
        </w:rPr>
        <w:t>Internship weekly report</w:t>
      </w:r>
    </w:p>
    <w:p w14:paraId="6F79D5BD" w14:textId="77777777" w:rsidR="001214D8" w:rsidRPr="008F3944" w:rsidRDefault="001214D8" w:rsidP="001214D8">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300996CB" w14:textId="0DCC4398" w:rsidR="001214D8" w:rsidRPr="008F3944" w:rsidRDefault="001214D8" w:rsidP="001214D8">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Pr>
          <w:b/>
          <w:bCs/>
          <w:sz w:val="28"/>
          <w:szCs w:val="28"/>
        </w:rPr>
        <w:t>3</w:t>
      </w:r>
    </w:p>
    <w:p w14:paraId="7AEAA935" w14:textId="77777777" w:rsidR="001214D8" w:rsidRPr="008F3944" w:rsidRDefault="001214D8" w:rsidP="001214D8">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176A50B1" w14:textId="77777777" w:rsidR="001214D8" w:rsidRDefault="001214D8" w:rsidP="001214D8">
      <w:pPr>
        <w:jc w:val="right"/>
        <w:rPr>
          <w:b/>
          <w:bCs/>
          <w:sz w:val="28"/>
          <w:szCs w:val="28"/>
          <w:rtl/>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7DBFB736" w14:textId="77777777" w:rsidR="001214D8" w:rsidRDefault="001214D8" w:rsidP="001214D8">
      <w:pPr>
        <w:rPr>
          <w:rtl/>
          <w:lang w:val="en-GB"/>
        </w:rPr>
      </w:pPr>
    </w:p>
    <w:p w14:paraId="12B8CB33" w14:textId="77777777" w:rsidR="001214D8" w:rsidRDefault="001214D8" w:rsidP="001214D8">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2CDC2AC4" w14:textId="0CEEE1AF" w:rsidR="001214D8" w:rsidRDefault="001214D8" w:rsidP="001214D8">
      <w:pPr>
        <w:rPr>
          <w:rFonts w:cs="Akhbar MT"/>
          <w:sz w:val="28"/>
          <w:szCs w:val="28"/>
          <w:rtl/>
          <w:lang w:val="en-GB" w:bidi="ar-AE"/>
        </w:rPr>
      </w:pPr>
      <w:r w:rsidRPr="001214D8">
        <w:rPr>
          <w:rFonts w:cs="Akhbar MT" w:hint="cs"/>
          <w:sz w:val="28"/>
          <w:szCs w:val="28"/>
          <w:rtl/>
          <w:lang w:val="en-GB" w:bidi="ar-AE"/>
        </w:rPr>
        <w:t>في هذا الأسبوع تدربت على المهارات الأساسية للتصوير كتطبيق عملي استكمالاً للتدريب النظري في الأسبوع الماضي، مثل التصوير الفوتوغرافي وتصوير الفيديو</w:t>
      </w:r>
      <w:r w:rsidR="000225C8">
        <w:rPr>
          <w:rFonts w:cs="Akhbar MT" w:hint="cs"/>
          <w:sz w:val="28"/>
          <w:szCs w:val="28"/>
          <w:rtl/>
          <w:lang w:val="en-GB" w:bidi="ar-AE"/>
        </w:rPr>
        <w:t xml:space="preserve">. وتعرفت على معدات التصوير التي يحتاجها دائمًا المصور في كل موقع وحدث. </w:t>
      </w:r>
    </w:p>
    <w:p w14:paraId="21B64A47" w14:textId="25D6D9F1" w:rsidR="000225C8" w:rsidRDefault="000225C8" w:rsidP="001214D8">
      <w:pPr>
        <w:rPr>
          <w:rFonts w:cs="Akhbar MT"/>
          <w:sz w:val="28"/>
          <w:szCs w:val="28"/>
          <w:rtl/>
          <w:lang w:val="en-GB" w:bidi="ar-AE"/>
        </w:rPr>
      </w:pPr>
      <w:r>
        <w:rPr>
          <w:rFonts w:cs="Akhbar MT" w:hint="cs"/>
          <w:sz w:val="28"/>
          <w:szCs w:val="28"/>
          <w:rtl/>
          <w:lang w:val="en-GB" w:bidi="ar-AE"/>
        </w:rPr>
        <w:t xml:space="preserve">كذلك في هذا الأسبوع قمت بتجربة التصوير داخل أسوار الوكالة وما جاورها كتجارب أولية، ولمعرفة كيفية ضبط إعدادات الكاميرا فمتى أحتاج لرفع الإضاءة ومتى أخفضها، وما الفرق بين </w:t>
      </w:r>
      <w:proofErr w:type="gramStart"/>
      <w:r>
        <w:rPr>
          <w:rFonts w:cs="Akhbar MT" w:hint="cs"/>
          <w:sz w:val="28"/>
          <w:szCs w:val="28"/>
          <w:rtl/>
          <w:lang w:val="en-GB" w:bidi="ar-AE"/>
        </w:rPr>
        <w:t xml:space="preserve">صيغة </w:t>
      </w:r>
      <w:r>
        <w:rPr>
          <w:rFonts w:cs="Akhbar MT"/>
          <w:sz w:val="28"/>
          <w:szCs w:val="28"/>
          <w:lang w:val="en-GB" w:bidi="ar-AE"/>
        </w:rPr>
        <w:t xml:space="preserve"> JPG</w:t>
      </w:r>
      <w:proofErr w:type="gramEnd"/>
      <w:r>
        <w:rPr>
          <w:rFonts w:cs="Akhbar MT"/>
          <w:sz w:val="28"/>
          <w:szCs w:val="28"/>
          <w:lang w:val="en-GB" w:bidi="ar-AE"/>
        </w:rPr>
        <w:t xml:space="preserve"> </w:t>
      </w:r>
      <w:proofErr w:type="gramStart"/>
      <w:r>
        <w:rPr>
          <w:rFonts w:cs="Akhbar MT" w:hint="cs"/>
          <w:sz w:val="28"/>
          <w:szCs w:val="28"/>
          <w:rtl/>
          <w:lang w:val="en-GB" w:bidi="ar-AE"/>
        </w:rPr>
        <w:t xml:space="preserve">و </w:t>
      </w:r>
      <w:r>
        <w:rPr>
          <w:rFonts w:cs="Akhbar MT"/>
          <w:sz w:val="28"/>
          <w:szCs w:val="28"/>
          <w:lang w:val="en-GB" w:bidi="ar-AE"/>
        </w:rPr>
        <w:t>CR2</w:t>
      </w:r>
      <w:proofErr w:type="gramEnd"/>
      <w:r w:rsidR="009233CB">
        <w:rPr>
          <w:rFonts w:cs="Akhbar MT" w:hint="cs"/>
          <w:sz w:val="28"/>
          <w:szCs w:val="28"/>
          <w:rtl/>
          <w:lang w:val="en-GB" w:bidi="ar-AE"/>
        </w:rPr>
        <w:t xml:space="preserve"> </w:t>
      </w:r>
      <w:proofErr w:type="gramStart"/>
      <w:r w:rsidR="009233CB">
        <w:rPr>
          <w:rFonts w:cs="Akhbar MT" w:hint="cs"/>
          <w:sz w:val="28"/>
          <w:szCs w:val="28"/>
          <w:rtl/>
          <w:lang w:val="en-GB" w:bidi="ar-AE"/>
        </w:rPr>
        <w:t xml:space="preserve">و </w:t>
      </w:r>
      <w:r w:rsidR="009233CB">
        <w:rPr>
          <w:rFonts w:cs="Akhbar MT"/>
          <w:sz w:val="28"/>
          <w:szCs w:val="28"/>
          <w:lang w:val="en-GB" w:bidi="ar-AE"/>
        </w:rPr>
        <w:t>NEF</w:t>
      </w:r>
      <w:proofErr w:type="gramEnd"/>
      <w:r w:rsidR="009233CB">
        <w:rPr>
          <w:rFonts w:cs="Akhbar MT" w:hint="cs"/>
          <w:sz w:val="28"/>
          <w:szCs w:val="28"/>
          <w:rtl/>
          <w:lang w:val="en-GB" w:bidi="ar-AE"/>
        </w:rPr>
        <w:t xml:space="preserve"> كجودة ووضوح ودقة في إظهار التفاصيل. كانت هذه التجارب الأولية هي المكسب بالنسبة لي في عالم التصوير بالكاميرات، لأنني تعلمت من خلالها الكثير من تفاصيل الكاميرا وأسرارها والتي كنت أجهلها. </w:t>
      </w:r>
    </w:p>
    <w:p w14:paraId="5F93B7FB" w14:textId="2A60AA18" w:rsidR="009233CB" w:rsidRDefault="009233CB" w:rsidP="001214D8">
      <w:pPr>
        <w:rPr>
          <w:rFonts w:cs="Akhbar MT"/>
          <w:sz w:val="28"/>
          <w:szCs w:val="28"/>
          <w:rtl/>
          <w:lang w:val="en-GB" w:bidi="ar-AE"/>
        </w:rPr>
      </w:pPr>
      <w:r>
        <w:rPr>
          <w:rFonts w:cs="Akhbar MT" w:hint="cs"/>
          <w:sz w:val="28"/>
          <w:szCs w:val="28"/>
          <w:rtl/>
          <w:lang w:val="en-GB" w:bidi="ar-AE"/>
        </w:rPr>
        <w:t xml:space="preserve">كما </w:t>
      </w:r>
      <w:r w:rsidR="00520D28">
        <w:rPr>
          <w:rFonts w:cs="Akhbar MT" w:hint="cs"/>
          <w:sz w:val="28"/>
          <w:szCs w:val="28"/>
          <w:rtl/>
          <w:lang w:val="en-GB" w:bidi="ar-AE"/>
        </w:rPr>
        <w:t>قمت بتجربة استخدام عدة عدسات المكبرة والمصغرة. تعلمت من خلالها أنواع العدسات، والعدسة المطلوبة لكل مشهد تراه عيني بعد ذلك. قمت حينها بتجربة أنواعها خارج الوكالة وتلخصت التجارب هذه بكنز من المعرفة والخبرة التي قد يظنها البعض بسيطة لضيق الوقت ولكني أراها كبيرة ومشبعة إلى حدٍ ما.</w:t>
      </w:r>
    </w:p>
    <w:p w14:paraId="26B1FCEB" w14:textId="77777777" w:rsidR="00520D28" w:rsidRDefault="00520D28" w:rsidP="00520D28">
      <w:pPr>
        <w:jc w:val="center"/>
        <w:rPr>
          <w:rFonts w:cs="Akhbar MT"/>
          <w:sz w:val="28"/>
          <w:szCs w:val="28"/>
          <w:rtl/>
          <w:lang w:val="en-GB" w:bidi="ar-AE"/>
        </w:rPr>
      </w:pPr>
    </w:p>
    <w:p w14:paraId="55D977DE" w14:textId="488878A9" w:rsidR="00520D28" w:rsidRPr="001214D8" w:rsidRDefault="00520D28" w:rsidP="00520D28">
      <w:pPr>
        <w:jc w:val="center"/>
        <w:rPr>
          <w:rFonts w:cs="Akhbar MT" w:hint="cs"/>
          <w:sz w:val="28"/>
          <w:szCs w:val="28"/>
          <w:rtl/>
          <w:lang w:val="en-GB" w:bidi="ar-AE"/>
        </w:rPr>
      </w:pPr>
      <w:r>
        <w:rPr>
          <w:rFonts w:cs="Akhbar MT" w:hint="cs"/>
          <w:sz w:val="28"/>
          <w:szCs w:val="28"/>
          <w:rtl/>
          <w:lang w:val="en-GB" w:bidi="ar-AE"/>
        </w:rPr>
        <w:t xml:space="preserve">هذا ونسأل الله الفلاح والنجاح أينما حللنا وارتحلنا </w:t>
      </w:r>
    </w:p>
    <w:sectPr w:rsidR="00520D28" w:rsidRPr="001214D8"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D8"/>
    <w:rsid w:val="000225C8"/>
    <w:rsid w:val="001214D8"/>
    <w:rsid w:val="004D0C81"/>
    <w:rsid w:val="00520D28"/>
    <w:rsid w:val="009233CB"/>
    <w:rsid w:val="00A33C79"/>
    <w:rsid w:val="00BA7B17"/>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68D5E"/>
  <w15:chartTrackingRefBased/>
  <w15:docId w15:val="{1719B802-5E9D-4C00-924C-1F8920C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D8"/>
    <w:pPr>
      <w:bidi/>
    </w:pPr>
  </w:style>
  <w:style w:type="paragraph" w:styleId="Heading1">
    <w:name w:val="heading 1"/>
    <w:basedOn w:val="Normal"/>
    <w:next w:val="Normal"/>
    <w:link w:val="Heading1Char"/>
    <w:uiPriority w:val="9"/>
    <w:qFormat/>
    <w:rsid w:val="00121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4D8"/>
    <w:rPr>
      <w:rFonts w:eastAsiaTheme="majorEastAsia" w:cstheme="majorBidi"/>
      <w:color w:val="272727" w:themeColor="text1" w:themeTint="D8"/>
    </w:rPr>
  </w:style>
  <w:style w:type="paragraph" w:styleId="Title">
    <w:name w:val="Title"/>
    <w:basedOn w:val="Normal"/>
    <w:next w:val="Normal"/>
    <w:link w:val="TitleChar"/>
    <w:uiPriority w:val="10"/>
    <w:qFormat/>
    <w:rsid w:val="0012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4D8"/>
    <w:pPr>
      <w:spacing w:before="160"/>
      <w:jc w:val="center"/>
    </w:pPr>
    <w:rPr>
      <w:i/>
      <w:iCs/>
      <w:color w:val="404040" w:themeColor="text1" w:themeTint="BF"/>
    </w:rPr>
  </w:style>
  <w:style w:type="character" w:customStyle="1" w:styleId="QuoteChar">
    <w:name w:val="Quote Char"/>
    <w:basedOn w:val="DefaultParagraphFont"/>
    <w:link w:val="Quote"/>
    <w:uiPriority w:val="29"/>
    <w:rsid w:val="001214D8"/>
    <w:rPr>
      <w:i/>
      <w:iCs/>
      <w:color w:val="404040" w:themeColor="text1" w:themeTint="BF"/>
    </w:rPr>
  </w:style>
  <w:style w:type="paragraph" w:styleId="ListParagraph">
    <w:name w:val="List Paragraph"/>
    <w:basedOn w:val="Normal"/>
    <w:uiPriority w:val="34"/>
    <w:qFormat/>
    <w:rsid w:val="001214D8"/>
    <w:pPr>
      <w:ind w:left="720"/>
      <w:contextualSpacing/>
    </w:pPr>
  </w:style>
  <w:style w:type="character" w:styleId="IntenseEmphasis">
    <w:name w:val="Intense Emphasis"/>
    <w:basedOn w:val="DefaultParagraphFont"/>
    <w:uiPriority w:val="21"/>
    <w:qFormat/>
    <w:rsid w:val="001214D8"/>
    <w:rPr>
      <w:i/>
      <w:iCs/>
      <w:color w:val="2F5496" w:themeColor="accent1" w:themeShade="BF"/>
    </w:rPr>
  </w:style>
  <w:style w:type="paragraph" w:styleId="IntenseQuote">
    <w:name w:val="Intense Quote"/>
    <w:basedOn w:val="Normal"/>
    <w:next w:val="Normal"/>
    <w:link w:val="IntenseQuoteChar"/>
    <w:uiPriority w:val="30"/>
    <w:qFormat/>
    <w:rsid w:val="0012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4D8"/>
    <w:rPr>
      <w:i/>
      <w:iCs/>
      <w:color w:val="2F5496" w:themeColor="accent1" w:themeShade="BF"/>
    </w:rPr>
  </w:style>
  <w:style w:type="character" w:styleId="IntenseReference">
    <w:name w:val="Intense Reference"/>
    <w:basedOn w:val="DefaultParagraphFont"/>
    <w:uiPriority w:val="32"/>
    <w:qFormat/>
    <w:rsid w:val="00121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2026-04-20T16:35:00Z</dcterms:created>
  <dcterms:modified xsi:type="dcterms:W3CDTF">2026-04-20T17:16:00Z</dcterms:modified>
</cp:coreProperties>
</file>